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A4B6" w14:textId="39F8059B" w:rsidR="00CA7D8E" w:rsidRPr="001501A0" w:rsidRDefault="00CA7D8E" w:rsidP="00390D72">
      <w:pPr>
        <w:pStyle w:val="NormalWeb"/>
        <w:shd w:val="clear" w:color="auto" w:fill="FFFFFF"/>
        <w:spacing w:before="120" w:beforeAutospacing="0" w:after="120" w:afterAutospacing="0" w:line="360" w:lineRule="auto"/>
        <w:ind w:left="284"/>
        <w:jc w:val="center"/>
        <w:rPr>
          <w:rFonts w:ascii="Arial" w:hAnsi="Arial" w:cs="Arial"/>
          <w:b/>
          <w:bCs/>
          <w:color w:val="000000"/>
        </w:rPr>
      </w:pPr>
      <w:r w:rsidRPr="001501A0">
        <w:rPr>
          <w:rFonts w:ascii="Arial" w:hAnsi="Arial" w:cs="Arial"/>
          <w:b/>
          <w:bCs/>
          <w:color w:val="000000"/>
        </w:rPr>
        <w:t xml:space="preserve">ACOMPAÑAMIENTO DE LAS TRAYECTORIAS ESCOLARES DE LOS/AS ESTUDIANTES CON DISCAPACIDAD EN EL CICLO BÁSICO DEL NIVEL SECUNDARIO DE DOS ESCUELAS ASOCIADAS CON EL ISFYCD </w:t>
      </w:r>
      <w:proofErr w:type="spellStart"/>
      <w:r w:rsidRPr="001501A0">
        <w:rPr>
          <w:rFonts w:ascii="Arial" w:hAnsi="Arial" w:cs="Arial"/>
          <w:b/>
          <w:bCs/>
          <w:color w:val="000000"/>
        </w:rPr>
        <w:t>N°</w:t>
      </w:r>
      <w:proofErr w:type="spellEnd"/>
      <w:r w:rsidRPr="001501A0">
        <w:rPr>
          <w:rFonts w:ascii="Arial" w:hAnsi="Arial" w:cs="Arial"/>
          <w:b/>
          <w:bCs/>
          <w:color w:val="000000"/>
        </w:rPr>
        <w:t xml:space="preserve"> 1 EN LA PROVINCIA DE CORRIENTES EN EL AÑO 2023-2024.</w:t>
      </w:r>
    </w:p>
    <w:p w14:paraId="10B58C48" w14:textId="07F065BE" w:rsidR="00E37A1A" w:rsidRPr="001501A0" w:rsidRDefault="00CA7D8E" w:rsidP="007521B0">
      <w:pPr>
        <w:pStyle w:val="NormalWeb"/>
        <w:shd w:val="clear" w:color="auto" w:fill="FFFFFF"/>
        <w:spacing w:before="0" w:beforeAutospacing="0" w:after="0" w:afterAutospacing="0" w:line="360" w:lineRule="auto"/>
        <w:ind w:firstLine="284"/>
        <w:jc w:val="both"/>
        <w:rPr>
          <w:rFonts w:ascii="Arial" w:hAnsi="Arial" w:cs="Arial"/>
          <w:color w:val="3A3A3A"/>
          <w:shd w:val="clear" w:color="auto" w:fill="FFFFFF"/>
        </w:rPr>
      </w:pPr>
      <w:r w:rsidRPr="001501A0">
        <w:rPr>
          <w:rFonts w:ascii="Arial" w:hAnsi="Arial" w:cs="Arial"/>
          <w:color w:val="3A3A3A"/>
          <w:shd w:val="clear" w:color="auto" w:fill="FFFFFF"/>
        </w:rPr>
        <w:t xml:space="preserve">La investigación se presentó para la convocatoria del </w:t>
      </w:r>
      <w:r w:rsidR="00E37A1A" w:rsidRPr="001501A0">
        <w:rPr>
          <w:rStyle w:val="Textoennegrita"/>
          <w:rFonts w:ascii="Arial" w:eastAsiaTheme="majorEastAsia" w:hAnsi="Arial" w:cs="Arial"/>
          <w:color w:val="3A3A3A"/>
          <w:bdr w:val="none" w:sz="0" w:space="0" w:color="auto" w:frame="1"/>
          <w:shd w:val="clear" w:color="auto" w:fill="FFFFFF"/>
        </w:rPr>
        <w:t>Instituto Nacional de Formación Docente (</w:t>
      </w:r>
      <w:proofErr w:type="spellStart"/>
      <w:r w:rsidR="00E37A1A" w:rsidRPr="001501A0">
        <w:rPr>
          <w:rStyle w:val="Textoennegrita"/>
          <w:rFonts w:ascii="Arial" w:eastAsiaTheme="majorEastAsia" w:hAnsi="Arial" w:cs="Arial"/>
          <w:color w:val="3A3A3A"/>
          <w:bdr w:val="none" w:sz="0" w:space="0" w:color="auto" w:frame="1"/>
          <w:shd w:val="clear" w:color="auto" w:fill="FFFFFF"/>
        </w:rPr>
        <w:t>INFoD</w:t>
      </w:r>
      <w:proofErr w:type="spellEnd"/>
      <w:r w:rsidR="00E37A1A" w:rsidRPr="001501A0">
        <w:rPr>
          <w:rStyle w:val="Textoennegrita"/>
          <w:rFonts w:ascii="Arial" w:eastAsiaTheme="majorEastAsia" w:hAnsi="Arial" w:cs="Arial"/>
          <w:color w:val="3A3A3A"/>
          <w:bdr w:val="none" w:sz="0" w:space="0" w:color="auto" w:frame="1"/>
          <w:shd w:val="clear" w:color="auto" w:fill="FFFFFF"/>
        </w:rPr>
        <w:t>)</w:t>
      </w:r>
      <w:r w:rsidRPr="001501A0">
        <w:rPr>
          <w:rStyle w:val="Textoennegrita"/>
          <w:rFonts w:ascii="Arial" w:eastAsiaTheme="majorEastAsia" w:hAnsi="Arial" w:cs="Arial"/>
          <w:color w:val="3A3A3A"/>
          <w:bdr w:val="none" w:sz="0" w:space="0" w:color="auto" w:frame="1"/>
          <w:shd w:val="clear" w:color="auto" w:fill="FFFFFF"/>
        </w:rPr>
        <w:t>, la cual en el 2023</w:t>
      </w:r>
      <w:r w:rsidR="00E37A1A" w:rsidRPr="001501A0">
        <w:rPr>
          <w:rFonts w:ascii="Arial" w:hAnsi="Arial" w:cs="Arial"/>
          <w:color w:val="3A3A3A"/>
          <w:shd w:val="clear" w:color="auto" w:fill="FFFFFF"/>
        </w:rPr>
        <w:t xml:space="preserve"> convoca a la presentación de proyectos de investigación </w:t>
      </w:r>
      <w:hyperlink r:id="rId7" w:tgtFrame="_blank" w:history="1">
        <w:r w:rsidR="00E37A1A" w:rsidRPr="001501A0">
          <w:rPr>
            <w:rStyle w:val="Hipervnculo"/>
            <w:rFonts w:ascii="Arial" w:eastAsiaTheme="majorEastAsia" w:hAnsi="Arial" w:cs="Arial"/>
            <w:i/>
            <w:iCs/>
            <w:color w:val="auto"/>
            <w:bdr w:val="none" w:sz="0" w:space="0" w:color="auto" w:frame="1"/>
          </w:rPr>
          <w:t>Convocatoria Nacional 2023</w:t>
        </w:r>
      </w:hyperlink>
      <w:r w:rsidR="00E37A1A" w:rsidRPr="001501A0">
        <w:rPr>
          <w:rFonts w:ascii="Arial" w:hAnsi="Arial" w:cs="Arial"/>
          <w:color w:val="3A3A3A"/>
          <w:shd w:val="clear" w:color="auto" w:fill="FFFFFF"/>
        </w:rPr>
        <w:t>, en el marco de la Política 6 del Plan Nacional de Formación Docente 2023-2024 “Investigación, desarrollo y producción de conocimiento en el sistema formador”.</w:t>
      </w:r>
      <w:r w:rsidR="000074FD" w:rsidRPr="001501A0">
        <w:rPr>
          <w:rFonts w:ascii="Arial" w:hAnsi="Arial" w:cs="Arial"/>
          <w:color w:val="3A3A3A"/>
          <w:shd w:val="clear" w:color="auto" w:fill="FFFFFF"/>
        </w:rPr>
        <w:t xml:space="preserve"> El mismo fue aprobado en diciembre del 2023</w:t>
      </w:r>
      <w:r w:rsidRPr="001501A0">
        <w:rPr>
          <w:rFonts w:ascii="Arial" w:hAnsi="Arial" w:cs="Arial"/>
          <w:color w:val="3A3A3A"/>
          <w:shd w:val="clear" w:color="auto" w:fill="FFFFFF"/>
        </w:rPr>
        <w:t>, siendo el equipo del Instituto Superior de Formación y capacitación Nº1 parte de los diez proyectos a probados para la provincia de Corrientes.</w:t>
      </w:r>
    </w:p>
    <w:p w14:paraId="36D2D227" w14:textId="31376E50" w:rsidR="00CA7D8E" w:rsidRPr="001501A0" w:rsidRDefault="00324AE5" w:rsidP="007521B0">
      <w:pPr>
        <w:pStyle w:val="NormalWeb"/>
        <w:shd w:val="clear" w:color="auto" w:fill="FFFFFF"/>
        <w:spacing w:before="0" w:beforeAutospacing="0" w:after="0" w:afterAutospacing="0" w:line="360" w:lineRule="auto"/>
        <w:ind w:firstLine="284"/>
        <w:jc w:val="both"/>
        <w:rPr>
          <w:rFonts w:ascii="Arial" w:hAnsi="Arial" w:cs="Arial"/>
          <w:color w:val="000000"/>
        </w:rPr>
      </w:pPr>
      <w:r w:rsidRPr="001501A0">
        <w:rPr>
          <w:rFonts w:ascii="Arial" w:hAnsi="Arial" w:cs="Arial"/>
          <w:color w:val="000000"/>
        </w:rPr>
        <w:t>Como es mencionado en el titulo el periodo de la investigación estuvo comprendido entre el 2023 y 2024.</w:t>
      </w:r>
    </w:p>
    <w:p w14:paraId="41C678DB" w14:textId="3F65802D" w:rsidR="00324AE5" w:rsidRPr="001501A0" w:rsidRDefault="00324AE5" w:rsidP="007521B0">
      <w:pPr>
        <w:pStyle w:val="NormalWeb"/>
        <w:shd w:val="clear" w:color="auto" w:fill="FFFFFF"/>
        <w:spacing w:before="0" w:beforeAutospacing="0" w:after="0" w:afterAutospacing="0" w:line="360" w:lineRule="auto"/>
        <w:ind w:firstLine="284"/>
        <w:jc w:val="both"/>
        <w:rPr>
          <w:rFonts w:ascii="Arial" w:hAnsi="Arial" w:cs="Arial"/>
          <w:color w:val="000000"/>
        </w:rPr>
      </w:pPr>
      <w:r w:rsidRPr="001501A0">
        <w:rPr>
          <w:rFonts w:ascii="Arial" w:hAnsi="Arial" w:cs="Arial"/>
          <w:color w:val="000000"/>
        </w:rPr>
        <w:t xml:space="preserve">El equipo estuvo integrado por la directora del proyecto </w:t>
      </w:r>
      <w:proofErr w:type="spellStart"/>
      <w:r w:rsidRPr="001501A0">
        <w:rPr>
          <w:rFonts w:ascii="Arial" w:hAnsi="Arial" w:cs="Arial"/>
          <w:color w:val="000000"/>
        </w:rPr>
        <w:t>Mgtr</w:t>
      </w:r>
      <w:proofErr w:type="spellEnd"/>
      <w:r w:rsidRPr="001501A0">
        <w:rPr>
          <w:rFonts w:ascii="Arial" w:hAnsi="Arial" w:cs="Arial"/>
          <w:color w:val="000000"/>
        </w:rPr>
        <w:t xml:space="preserve"> Natalia Gabriela Lencina y </w:t>
      </w:r>
      <w:r w:rsidR="00954551">
        <w:rPr>
          <w:rFonts w:ascii="Arial" w:hAnsi="Arial" w:cs="Arial"/>
          <w:color w:val="000000"/>
        </w:rPr>
        <w:t xml:space="preserve">Prof. </w:t>
      </w:r>
      <w:r w:rsidRPr="001501A0">
        <w:rPr>
          <w:rFonts w:ascii="Arial" w:hAnsi="Arial" w:cs="Arial"/>
          <w:color w:val="000000"/>
        </w:rPr>
        <w:t xml:space="preserve">Guillermina Cáceres, </w:t>
      </w:r>
      <w:r w:rsidR="00954551">
        <w:rPr>
          <w:rFonts w:ascii="Arial" w:hAnsi="Arial" w:cs="Arial"/>
          <w:color w:val="000000"/>
        </w:rPr>
        <w:t xml:space="preserve">Lic. </w:t>
      </w:r>
      <w:r w:rsidRPr="001501A0">
        <w:rPr>
          <w:rFonts w:ascii="Arial" w:hAnsi="Arial" w:cs="Arial"/>
          <w:color w:val="000000"/>
        </w:rPr>
        <w:t xml:space="preserve">Mirian Lujan Martínez y </w:t>
      </w:r>
      <w:r w:rsidR="00954551">
        <w:rPr>
          <w:rFonts w:ascii="Arial" w:hAnsi="Arial" w:cs="Arial"/>
          <w:color w:val="000000"/>
        </w:rPr>
        <w:t xml:space="preserve">Prof. </w:t>
      </w:r>
      <w:r w:rsidRPr="001501A0">
        <w:rPr>
          <w:rFonts w:ascii="Arial" w:hAnsi="Arial" w:cs="Arial"/>
          <w:color w:val="000000"/>
        </w:rPr>
        <w:t>Juan Pablo Ramos Irañeta.</w:t>
      </w:r>
    </w:p>
    <w:p w14:paraId="6C635DCD" w14:textId="1CC195BF" w:rsidR="00E37A1A" w:rsidRDefault="00E37A1A" w:rsidP="00954551">
      <w:pPr>
        <w:pStyle w:val="NormalWeb"/>
        <w:shd w:val="clear" w:color="auto" w:fill="FFFFFF"/>
        <w:spacing w:before="0" w:beforeAutospacing="0" w:after="0" w:afterAutospacing="0" w:line="360" w:lineRule="auto"/>
        <w:ind w:left="567"/>
        <w:jc w:val="both"/>
        <w:rPr>
          <w:rFonts w:ascii="Arial" w:hAnsi="Arial" w:cs="Arial"/>
          <w:color w:val="000000"/>
        </w:rPr>
      </w:pPr>
      <w:r w:rsidRPr="001501A0">
        <w:rPr>
          <w:rFonts w:ascii="Arial" w:hAnsi="Arial" w:cs="Arial"/>
          <w:b/>
          <w:bCs/>
          <w:color w:val="000000"/>
        </w:rPr>
        <w:t>Situación que movilizó la investigación</w:t>
      </w:r>
      <w:r>
        <w:rPr>
          <w:rFonts w:ascii="Arial" w:hAnsi="Arial" w:cs="Arial"/>
          <w:color w:val="000000"/>
        </w:rPr>
        <w:t xml:space="preserve"> </w:t>
      </w:r>
    </w:p>
    <w:p w14:paraId="6A11BE86" w14:textId="54C5CD1C" w:rsidR="001501A0" w:rsidRPr="001501A0" w:rsidRDefault="001501A0" w:rsidP="00954551">
      <w:pPr>
        <w:pStyle w:val="NormalWeb"/>
        <w:shd w:val="clear" w:color="auto" w:fill="FFFFFF"/>
        <w:spacing w:before="0" w:beforeAutospacing="0" w:after="0" w:afterAutospacing="0" w:line="360" w:lineRule="auto"/>
        <w:ind w:firstLine="284"/>
        <w:jc w:val="both"/>
        <w:rPr>
          <w:rFonts w:ascii="Arial" w:hAnsi="Arial" w:cs="Arial"/>
          <w:color w:val="000000"/>
        </w:rPr>
      </w:pPr>
      <w:r w:rsidRPr="001501A0">
        <w:rPr>
          <w:rFonts w:ascii="Arial" w:hAnsi="Arial" w:cs="Arial"/>
          <w:color w:val="000000"/>
        </w:rPr>
        <w:t>El proyecto de investigación que se prop</w:t>
      </w:r>
      <w:r w:rsidR="00954551">
        <w:rPr>
          <w:rFonts w:ascii="Arial" w:hAnsi="Arial" w:cs="Arial"/>
          <w:color w:val="000000"/>
        </w:rPr>
        <w:t>uso</w:t>
      </w:r>
      <w:r w:rsidRPr="001501A0">
        <w:rPr>
          <w:rFonts w:ascii="Arial" w:hAnsi="Arial" w:cs="Arial"/>
          <w:color w:val="000000"/>
        </w:rPr>
        <w:t xml:space="preserve"> tiene relevancia en cuanto a la importancia de la inclusión de los/as estudiantes con discapacidad en la educación obligatoria, a partir de la Ley de Educación Nacional 26206/06, pero la inclusión de esta población en las escuelas comunes de los distintos niveles y especialmente en el nivel secundario produjo cambios en el desarrollo habitual de los establecimientos en todos sus aspectos edilicios, pedagógicos y administrativos.</w:t>
      </w:r>
    </w:p>
    <w:p w14:paraId="42C3775B" w14:textId="08A3CD33" w:rsidR="001501A0" w:rsidRDefault="001501A0" w:rsidP="00954551">
      <w:pPr>
        <w:pStyle w:val="NormalWeb"/>
        <w:shd w:val="clear" w:color="auto" w:fill="FFFFFF"/>
        <w:spacing w:before="0" w:beforeAutospacing="0" w:after="0" w:afterAutospacing="0" w:line="360" w:lineRule="auto"/>
        <w:ind w:firstLine="284"/>
        <w:jc w:val="both"/>
        <w:rPr>
          <w:rFonts w:ascii="Arial" w:hAnsi="Arial" w:cs="Arial"/>
          <w:color w:val="000000"/>
        </w:rPr>
      </w:pPr>
      <w:r w:rsidRPr="001501A0">
        <w:rPr>
          <w:rFonts w:ascii="Arial" w:hAnsi="Arial" w:cs="Arial"/>
          <w:color w:val="000000"/>
        </w:rPr>
        <w:t xml:space="preserve">Es por ello por lo que a través de esta investigación se </w:t>
      </w:r>
      <w:r w:rsidR="00954551">
        <w:rPr>
          <w:rFonts w:ascii="Arial" w:hAnsi="Arial" w:cs="Arial"/>
          <w:color w:val="000000"/>
        </w:rPr>
        <w:t xml:space="preserve">busco </w:t>
      </w:r>
      <w:r w:rsidRPr="001501A0">
        <w:rPr>
          <w:rFonts w:ascii="Arial" w:hAnsi="Arial" w:cs="Arial"/>
          <w:color w:val="000000"/>
        </w:rPr>
        <w:t>profundizar desde lo</w:t>
      </w:r>
      <w:r w:rsidR="00954551">
        <w:rPr>
          <w:rFonts w:ascii="Arial" w:hAnsi="Arial" w:cs="Arial"/>
          <w:color w:val="000000"/>
        </w:rPr>
        <w:t xml:space="preserve"> </w:t>
      </w:r>
      <w:r w:rsidRPr="001501A0">
        <w:rPr>
          <w:rFonts w:ascii="Arial" w:hAnsi="Arial" w:cs="Arial"/>
          <w:color w:val="000000"/>
        </w:rPr>
        <w:t>pedagógico en cuanto al acompañamiento de las trayectorias escolares de los/as estudiantes con discapacidad en el nivel secundario focalizando en el ciclo básico desde la mirada de los docentes disciplinares y de apoyo a la inclusión que</w:t>
      </w:r>
      <w:r w:rsidR="00954551">
        <w:rPr>
          <w:rFonts w:ascii="Arial" w:hAnsi="Arial" w:cs="Arial"/>
          <w:color w:val="000000"/>
        </w:rPr>
        <w:t xml:space="preserve"> guían</w:t>
      </w:r>
      <w:r w:rsidRPr="001501A0">
        <w:rPr>
          <w:rFonts w:ascii="Arial" w:hAnsi="Arial" w:cs="Arial"/>
          <w:color w:val="000000"/>
        </w:rPr>
        <w:t xml:space="preserve"> a estos estudiantes.</w:t>
      </w:r>
    </w:p>
    <w:p w14:paraId="3B1263DB" w14:textId="77777777" w:rsidR="00E37A1A" w:rsidRPr="001501A0" w:rsidRDefault="00E37A1A" w:rsidP="00760FBA">
      <w:pPr>
        <w:pStyle w:val="NormalWeb"/>
        <w:shd w:val="clear" w:color="auto" w:fill="FFFFFF"/>
        <w:spacing w:before="0" w:beforeAutospacing="0" w:after="0" w:afterAutospacing="0" w:line="360" w:lineRule="auto"/>
        <w:ind w:left="567"/>
        <w:jc w:val="both"/>
        <w:rPr>
          <w:rFonts w:ascii="Arial" w:hAnsi="Arial" w:cs="Arial"/>
          <w:b/>
          <w:bCs/>
          <w:color w:val="000000"/>
        </w:rPr>
      </w:pPr>
      <w:r w:rsidRPr="001501A0">
        <w:rPr>
          <w:rFonts w:ascii="Arial" w:hAnsi="Arial" w:cs="Arial"/>
          <w:b/>
          <w:bCs/>
          <w:color w:val="000000"/>
        </w:rPr>
        <w:t>Población en estudio.</w:t>
      </w:r>
    </w:p>
    <w:p w14:paraId="13B77CDE" w14:textId="50193109" w:rsidR="001501A0" w:rsidRPr="001501A0" w:rsidRDefault="001501A0" w:rsidP="00760FBA">
      <w:pPr>
        <w:pStyle w:val="NormalWeb"/>
        <w:shd w:val="clear" w:color="auto" w:fill="FFFFFF"/>
        <w:spacing w:before="0" w:beforeAutospacing="0" w:after="0" w:afterAutospacing="0" w:line="360" w:lineRule="auto"/>
        <w:ind w:firstLine="284"/>
        <w:jc w:val="both"/>
        <w:rPr>
          <w:rFonts w:ascii="Arial" w:hAnsi="Arial" w:cs="Arial"/>
          <w:color w:val="000000"/>
        </w:rPr>
      </w:pPr>
      <w:r>
        <w:rPr>
          <w:rFonts w:ascii="Arial" w:hAnsi="Arial" w:cs="Arial"/>
          <w:color w:val="000000"/>
        </w:rPr>
        <w:lastRenderedPageBreak/>
        <w:t>D</w:t>
      </w:r>
      <w:r w:rsidRPr="001501A0">
        <w:rPr>
          <w:rFonts w:ascii="Arial" w:hAnsi="Arial" w:cs="Arial"/>
          <w:color w:val="000000"/>
        </w:rPr>
        <w:t>ocentes disciplinares y de apoyo a la inclusión que acompañan las trayectorias escolares de los/as estudiantes con discapacidad en el ciclo básico del nivel secundario en la provincia de Corrientes.</w:t>
      </w:r>
    </w:p>
    <w:p w14:paraId="4B8D8F11" w14:textId="77777777" w:rsidR="00E37A1A" w:rsidRPr="00390D72" w:rsidRDefault="00E37A1A" w:rsidP="00954551">
      <w:pPr>
        <w:pStyle w:val="NormalWeb"/>
        <w:shd w:val="clear" w:color="auto" w:fill="FFFFFF"/>
        <w:spacing w:before="0" w:beforeAutospacing="0" w:after="0" w:afterAutospacing="0" w:line="360" w:lineRule="auto"/>
        <w:ind w:left="567"/>
        <w:jc w:val="both"/>
        <w:rPr>
          <w:rFonts w:ascii="Arial" w:hAnsi="Arial" w:cs="Arial"/>
          <w:b/>
          <w:bCs/>
          <w:color w:val="000000"/>
        </w:rPr>
      </w:pPr>
      <w:r w:rsidRPr="00390D72">
        <w:rPr>
          <w:rFonts w:ascii="Arial" w:hAnsi="Arial" w:cs="Arial"/>
          <w:b/>
          <w:bCs/>
          <w:color w:val="000000"/>
        </w:rPr>
        <w:t>Metodología y objetivos.</w:t>
      </w:r>
    </w:p>
    <w:p w14:paraId="1033387E" w14:textId="10A42C8A" w:rsidR="00390D72" w:rsidRPr="00390D72" w:rsidRDefault="00390D72" w:rsidP="00954551">
      <w:pPr>
        <w:pStyle w:val="NormalWeb"/>
        <w:shd w:val="clear" w:color="auto" w:fill="FFFFFF"/>
        <w:spacing w:before="0" w:beforeAutospacing="0" w:after="0" w:afterAutospacing="0" w:line="360" w:lineRule="auto"/>
        <w:ind w:firstLine="284"/>
        <w:jc w:val="both"/>
        <w:rPr>
          <w:rFonts w:ascii="Arial" w:hAnsi="Arial" w:cs="Arial"/>
          <w:color w:val="000000"/>
        </w:rPr>
      </w:pPr>
      <w:r>
        <w:rPr>
          <w:rFonts w:ascii="Arial" w:hAnsi="Arial" w:cs="Arial"/>
          <w:color w:val="000000"/>
        </w:rPr>
        <w:t xml:space="preserve">La metodología utilizada es un </w:t>
      </w:r>
      <w:r w:rsidRPr="00390D72">
        <w:rPr>
          <w:rFonts w:ascii="Arial" w:hAnsi="Arial" w:cs="Arial"/>
          <w:color w:val="000000"/>
        </w:rPr>
        <w:t xml:space="preserve">enfoque cualitativo, es </w:t>
      </w:r>
      <w:r>
        <w:rPr>
          <w:rFonts w:ascii="Arial" w:hAnsi="Arial" w:cs="Arial"/>
          <w:color w:val="000000"/>
        </w:rPr>
        <w:t xml:space="preserve">un </w:t>
      </w:r>
      <w:r w:rsidRPr="00390D72">
        <w:rPr>
          <w:rFonts w:ascii="Arial" w:hAnsi="Arial" w:cs="Arial"/>
          <w:color w:val="000000"/>
        </w:rPr>
        <w:t xml:space="preserve">estudio exploratorio-descriptivo y los instrumentos </w:t>
      </w:r>
      <w:r>
        <w:rPr>
          <w:rFonts w:ascii="Arial" w:hAnsi="Arial" w:cs="Arial"/>
          <w:color w:val="000000"/>
        </w:rPr>
        <w:t xml:space="preserve">que se aplicaron son: </w:t>
      </w:r>
      <w:r w:rsidRPr="00390D72">
        <w:rPr>
          <w:rFonts w:ascii="Arial" w:hAnsi="Arial" w:cs="Arial"/>
          <w:color w:val="000000"/>
        </w:rPr>
        <w:t>Entrevistas semi estructuradas, observación no participativa y el método documental.</w:t>
      </w:r>
    </w:p>
    <w:p w14:paraId="1801F55D" w14:textId="5CAB7FD0" w:rsidR="001501A0" w:rsidRDefault="00390D72" w:rsidP="00954551">
      <w:pPr>
        <w:pStyle w:val="NormalWeb"/>
        <w:shd w:val="clear" w:color="auto" w:fill="FFFFFF"/>
        <w:spacing w:before="0" w:beforeAutospacing="0" w:after="0" w:afterAutospacing="0" w:line="360" w:lineRule="auto"/>
        <w:ind w:firstLine="284"/>
        <w:jc w:val="both"/>
        <w:rPr>
          <w:rFonts w:ascii="Arial" w:hAnsi="Arial" w:cs="Arial"/>
          <w:color w:val="000000"/>
        </w:rPr>
      </w:pPr>
      <w:r w:rsidRPr="00390D72">
        <w:rPr>
          <w:rFonts w:ascii="Arial" w:hAnsi="Arial" w:cs="Arial"/>
          <w:color w:val="000000"/>
        </w:rPr>
        <w:t>Para llevar adelante la aplicación de los instrumentos primero se seleccionar</w:t>
      </w:r>
      <w:r>
        <w:rPr>
          <w:rFonts w:ascii="Arial" w:hAnsi="Arial" w:cs="Arial"/>
          <w:color w:val="000000"/>
        </w:rPr>
        <w:t>on</w:t>
      </w:r>
      <w:r w:rsidRPr="00390D72">
        <w:rPr>
          <w:rFonts w:ascii="Arial" w:hAnsi="Arial" w:cs="Arial"/>
          <w:color w:val="000000"/>
        </w:rPr>
        <w:t xml:space="preserve"> los cursos donde </w:t>
      </w:r>
      <w:r>
        <w:rPr>
          <w:rFonts w:ascii="Arial" w:hAnsi="Arial" w:cs="Arial"/>
          <w:color w:val="000000"/>
        </w:rPr>
        <w:t xml:space="preserve">los </w:t>
      </w:r>
      <w:r w:rsidRPr="00390D72">
        <w:rPr>
          <w:rFonts w:ascii="Arial" w:hAnsi="Arial" w:cs="Arial"/>
          <w:color w:val="000000"/>
        </w:rPr>
        <w:t>estudiantes con discapacidad</w:t>
      </w:r>
      <w:r>
        <w:rPr>
          <w:rFonts w:ascii="Arial" w:hAnsi="Arial" w:cs="Arial"/>
          <w:color w:val="000000"/>
        </w:rPr>
        <w:t xml:space="preserve"> forman parte de este</w:t>
      </w:r>
      <w:r w:rsidRPr="00390D72">
        <w:rPr>
          <w:rFonts w:ascii="Arial" w:hAnsi="Arial" w:cs="Arial"/>
          <w:color w:val="000000"/>
        </w:rPr>
        <w:t xml:space="preserve">. </w:t>
      </w:r>
      <w:r>
        <w:rPr>
          <w:rFonts w:ascii="Arial" w:hAnsi="Arial" w:cs="Arial"/>
          <w:color w:val="000000"/>
        </w:rPr>
        <w:t xml:space="preserve">Luego se llevaron a cabo las </w:t>
      </w:r>
      <w:r w:rsidRPr="00390D72">
        <w:rPr>
          <w:rFonts w:ascii="Arial" w:hAnsi="Arial" w:cs="Arial"/>
          <w:color w:val="000000"/>
        </w:rPr>
        <w:t>observaciones de clase y la aplicación de la entrevista semi estructurada a los docentes que tienen a su cargo el espacio curricular, el mismo instrumento se aplic</w:t>
      </w:r>
      <w:r>
        <w:rPr>
          <w:rFonts w:ascii="Arial" w:hAnsi="Arial" w:cs="Arial"/>
          <w:color w:val="000000"/>
        </w:rPr>
        <w:t>ó</w:t>
      </w:r>
      <w:r w:rsidRPr="00390D72">
        <w:rPr>
          <w:rFonts w:ascii="Arial" w:hAnsi="Arial" w:cs="Arial"/>
          <w:color w:val="000000"/>
        </w:rPr>
        <w:t xml:space="preserve"> a los docentes de apoyo a la inclusión. </w:t>
      </w:r>
      <w:r>
        <w:rPr>
          <w:rFonts w:ascii="Arial" w:hAnsi="Arial" w:cs="Arial"/>
          <w:color w:val="000000"/>
        </w:rPr>
        <w:t xml:space="preserve">Para el </w:t>
      </w:r>
      <w:r w:rsidRPr="00390D72">
        <w:rPr>
          <w:rFonts w:ascii="Arial" w:hAnsi="Arial" w:cs="Arial"/>
          <w:color w:val="000000"/>
        </w:rPr>
        <w:t>análisis documental se trabaj</w:t>
      </w:r>
      <w:r>
        <w:rPr>
          <w:rFonts w:ascii="Arial" w:hAnsi="Arial" w:cs="Arial"/>
          <w:color w:val="000000"/>
        </w:rPr>
        <w:t>ó</w:t>
      </w:r>
      <w:r w:rsidRPr="00390D72">
        <w:rPr>
          <w:rFonts w:ascii="Arial" w:hAnsi="Arial" w:cs="Arial"/>
          <w:color w:val="000000"/>
        </w:rPr>
        <w:t xml:space="preserve"> con las planificaciones de los docentes disciplinares y el proyecto pedagógico inclusivo de los/as estudiantes con discapacidad.</w:t>
      </w:r>
    </w:p>
    <w:p w14:paraId="7253997F" w14:textId="77777777" w:rsidR="00390D72" w:rsidRDefault="00390D72" w:rsidP="00390D72">
      <w:pPr>
        <w:pStyle w:val="NormalWeb"/>
        <w:shd w:val="clear" w:color="auto" w:fill="FFFFFF"/>
        <w:spacing w:before="0" w:beforeAutospacing="0" w:after="0" w:afterAutospacing="0" w:line="360" w:lineRule="auto"/>
        <w:ind w:left="567"/>
        <w:jc w:val="both"/>
        <w:rPr>
          <w:rFonts w:ascii="Arial" w:hAnsi="Arial" w:cs="Arial"/>
          <w:color w:val="000000"/>
        </w:rPr>
      </w:pPr>
      <w:r>
        <w:rPr>
          <w:rFonts w:ascii="Arial" w:hAnsi="Arial" w:cs="Arial"/>
          <w:b/>
          <w:bCs/>
          <w:color w:val="000000"/>
        </w:rPr>
        <w:t>O</w:t>
      </w:r>
      <w:r w:rsidRPr="00390D72">
        <w:rPr>
          <w:rFonts w:ascii="Arial" w:hAnsi="Arial" w:cs="Arial"/>
          <w:b/>
          <w:bCs/>
          <w:color w:val="000000"/>
        </w:rPr>
        <w:t>bjetivo General:</w:t>
      </w:r>
      <w:r w:rsidRPr="00390D72">
        <w:rPr>
          <w:rFonts w:ascii="Arial" w:hAnsi="Arial" w:cs="Arial"/>
          <w:color w:val="000000"/>
        </w:rPr>
        <w:t xml:space="preserve"> </w:t>
      </w:r>
    </w:p>
    <w:p w14:paraId="23971C25" w14:textId="77777777" w:rsidR="00F41A6F" w:rsidRDefault="00390D72" w:rsidP="00390D72">
      <w:pPr>
        <w:pStyle w:val="NormalWeb"/>
        <w:numPr>
          <w:ilvl w:val="1"/>
          <w:numId w:val="2"/>
        </w:numPr>
        <w:shd w:val="clear" w:color="auto" w:fill="FFFFFF"/>
        <w:spacing w:before="0" w:beforeAutospacing="0" w:after="0" w:afterAutospacing="0" w:line="360" w:lineRule="auto"/>
        <w:jc w:val="both"/>
        <w:rPr>
          <w:rFonts w:ascii="Arial" w:hAnsi="Arial" w:cs="Arial"/>
          <w:color w:val="000000"/>
        </w:rPr>
      </w:pPr>
      <w:r w:rsidRPr="00390D72">
        <w:rPr>
          <w:rFonts w:ascii="Arial" w:hAnsi="Arial" w:cs="Arial"/>
          <w:color w:val="000000"/>
        </w:rPr>
        <w:t xml:space="preserve">Analizar el acompañamiento de las trayectorias escolares de los estudiantes con discapacidad en el ciclo básico del nivel secundario en dos escuelas asociadas con el </w:t>
      </w:r>
      <w:proofErr w:type="spellStart"/>
      <w:r w:rsidRPr="00390D72">
        <w:rPr>
          <w:rFonts w:ascii="Arial" w:hAnsi="Arial" w:cs="Arial"/>
          <w:color w:val="000000"/>
        </w:rPr>
        <w:t>ISFyCD</w:t>
      </w:r>
      <w:proofErr w:type="spellEnd"/>
      <w:r w:rsidRPr="00390D72">
        <w:rPr>
          <w:rFonts w:ascii="Arial" w:hAnsi="Arial" w:cs="Arial"/>
          <w:color w:val="000000"/>
        </w:rPr>
        <w:t xml:space="preserve"> </w:t>
      </w:r>
      <w:proofErr w:type="spellStart"/>
      <w:r w:rsidRPr="00390D72">
        <w:rPr>
          <w:rFonts w:ascii="Arial" w:hAnsi="Arial" w:cs="Arial"/>
          <w:color w:val="000000"/>
        </w:rPr>
        <w:t>N°</w:t>
      </w:r>
      <w:proofErr w:type="spellEnd"/>
      <w:r w:rsidRPr="00390D72">
        <w:rPr>
          <w:rFonts w:ascii="Arial" w:hAnsi="Arial" w:cs="Arial"/>
          <w:color w:val="000000"/>
        </w:rPr>
        <w:t xml:space="preserve"> 1, en el periodo 2023 - 2024. </w:t>
      </w:r>
    </w:p>
    <w:p w14:paraId="502C0B08" w14:textId="77777777" w:rsidR="00F41A6F" w:rsidRDefault="00F41A6F" w:rsidP="00760FBA">
      <w:pPr>
        <w:pStyle w:val="NormalWeb"/>
        <w:shd w:val="clear" w:color="auto" w:fill="FFFFFF"/>
        <w:spacing w:before="0" w:beforeAutospacing="0" w:after="0" w:afterAutospacing="0" w:line="360" w:lineRule="auto"/>
        <w:ind w:left="1134" w:hanging="567"/>
        <w:jc w:val="both"/>
        <w:rPr>
          <w:rFonts w:ascii="Arial" w:hAnsi="Arial" w:cs="Arial"/>
          <w:color w:val="000000"/>
        </w:rPr>
      </w:pPr>
      <w:r>
        <w:rPr>
          <w:rFonts w:ascii="Arial" w:hAnsi="Arial" w:cs="Arial"/>
          <w:b/>
          <w:bCs/>
          <w:color w:val="000000"/>
        </w:rPr>
        <w:t>O</w:t>
      </w:r>
      <w:r w:rsidRPr="00390D72">
        <w:rPr>
          <w:rFonts w:ascii="Arial" w:hAnsi="Arial" w:cs="Arial"/>
          <w:b/>
          <w:bCs/>
          <w:color w:val="000000"/>
        </w:rPr>
        <w:t>bjetivo</w:t>
      </w:r>
      <w:r>
        <w:rPr>
          <w:rFonts w:ascii="Arial" w:hAnsi="Arial" w:cs="Arial"/>
          <w:b/>
          <w:bCs/>
          <w:color w:val="000000"/>
        </w:rPr>
        <w:t>s</w:t>
      </w:r>
      <w:r w:rsidRPr="00390D72">
        <w:rPr>
          <w:rFonts w:ascii="Arial" w:hAnsi="Arial" w:cs="Arial"/>
          <w:color w:val="000000"/>
        </w:rPr>
        <w:t xml:space="preserve"> </w:t>
      </w:r>
      <w:r w:rsidR="00390D72" w:rsidRPr="00F41A6F">
        <w:rPr>
          <w:rFonts w:ascii="Arial" w:hAnsi="Arial" w:cs="Arial"/>
          <w:b/>
          <w:bCs/>
          <w:color w:val="000000"/>
        </w:rPr>
        <w:t>Específicos:</w:t>
      </w:r>
      <w:r w:rsidR="00390D72" w:rsidRPr="00390D72">
        <w:rPr>
          <w:rFonts w:ascii="Arial" w:hAnsi="Arial" w:cs="Arial"/>
          <w:color w:val="000000"/>
        </w:rPr>
        <w:t xml:space="preserve"> </w:t>
      </w:r>
    </w:p>
    <w:p w14:paraId="2BDC68CE" w14:textId="77777777" w:rsidR="00F41A6F" w:rsidRDefault="00390D72" w:rsidP="00760FBA">
      <w:pPr>
        <w:pStyle w:val="NormalWeb"/>
        <w:numPr>
          <w:ilvl w:val="0"/>
          <w:numId w:val="1"/>
        </w:numPr>
        <w:shd w:val="clear" w:color="auto" w:fill="FFFFFF"/>
        <w:tabs>
          <w:tab w:val="clear" w:pos="720"/>
          <w:tab w:val="num" w:pos="1560"/>
        </w:tabs>
        <w:spacing w:before="0" w:beforeAutospacing="0" w:after="0" w:afterAutospacing="0" w:line="360" w:lineRule="auto"/>
        <w:ind w:left="1134" w:firstLine="0"/>
        <w:jc w:val="both"/>
        <w:rPr>
          <w:rFonts w:ascii="Arial" w:hAnsi="Arial" w:cs="Arial"/>
          <w:color w:val="000000"/>
        </w:rPr>
      </w:pPr>
      <w:r w:rsidRPr="00390D72">
        <w:rPr>
          <w:rFonts w:ascii="Arial" w:hAnsi="Arial" w:cs="Arial"/>
          <w:color w:val="000000"/>
        </w:rPr>
        <w:t>Identificar las barreras que dificultan el aprendizaje de los/as estudiantes con discapacidad en el ciclo básico de los dos establecimientos educativos seleccionados</w:t>
      </w:r>
      <w:r w:rsidR="00F41A6F">
        <w:rPr>
          <w:rFonts w:ascii="Arial" w:hAnsi="Arial" w:cs="Arial"/>
          <w:color w:val="000000"/>
        </w:rPr>
        <w:t>.</w:t>
      </w:r>
      <w:r w:rsidRPr="00390D72">
        <w:rPr>
          <w:rFonts w:ascii="Arial" w:hAnsi="Arial" w:cs="Arial"/>
          <w:color w:val="000000"/>
        </w:rPr>
        <w:t xml:space="preserve"> </w:t>
      </w:r>
    </w:p>
    <w:p w14:paraId="12424C47" w14:textId="313DD335" w:rsidR="00390D72" w:rsidRDefault="00390D72" w:rsidP="00760FBA">
      <w:pPr>
        <w:pStyle w:val="NormalWeb"/>
        <w:numPr>
          <w:ilvl w:val="0"/>
          <w:numId w:val="1"/>
        </w:numPr>
        <w:shd w:val="clear" w:color="auto" w:fill="FFFFFF"/>
        <w:tabs>
          <w:tab w:val="clear" w:pos="720"/>
          <w:tab w:val="num" w:pos="1560"/>
        </w:tabs>
        <w:spacing w:before="0" w:beforeAutospacing="0" w:after="0" w:afterAutospacing="0" w:line="360" w:lineRule="auto"/>
        <w:ind w:left="1134" w:firstLine="0"/>
        <w:jc w:val="both"/>
        <w:rPr>
          <w:rFonts w:ascii="Arial" w:hAnsi="Arial" w:cs="Arial"/>
          <w:color w:val="000000"/>
        </w:rPr>
      </w:pPr>
      <w:r w:rsidRPr="00390D72">
        <w:rPr>
          <w:rFonts w:ascii="Arial" w:hAnsi="Arial" w:cs="Arial"/>
          <w:color w:val="000000"/>
        </w:rPr>
        <w:t>Describir las estrategias pedagógicas que llevan adelante los docentes disciplinares y los docentes de apoyo a la inclusión en el acompañamiento de las trayectorias escolares de los/as estudiantes con discapacidad en el ciclo básico de los dos establecimientos educativos seleccionados.</w:t>
      </w:r>
    </w:p>
    <w:p w14:paraId="10B65619" w14:textId="0292F02A" w:rsidR="00E37A1A" w:rsidRDefault="00E37A1A" w:rsidP="00954551">
      <w:pPr>
        <w:pStyle w:val="NormalWeb"/>
        <w:shd w:val="clear" w:color="auto" w:fill="FFFFFF"/>
        <w:spacing w:before="0" w:beforeAutospacing="0" w:after="0" w:afterAutospacing="0" w:line="360" w:lineRule="auto"/>
        <w:ind w:left="851"/>
        <w:jc w:val="both"/>
        <w:rPr>
          <w:rFonts w:ascii="Arial" w:hAnsi="Arial" w:cs="Arial"/>
          <w:b/>
          <w:bCs/>
          <w:color w:val="000000"/>
        </w:rPr>
      </w:pPr>
      <w:r w:rsidRPr="00F41A6F">
        <w:rPr>
          <w:rFonts w:ascii="Arial" w:hAnsi="Arial" w:cs="Arial"/>
          <w:b/>
          <w:bCs/>
          <w:color w:val="000000"/>
        </w:rPr>
        <w:t>Resultados relevantes.</w:t>
      </w:r>
    </w:p>
    <w:p w14:paraId="5B8182E6" w14:textId="77777777" w:rsidR="0094738A" w:rsidRPr="0094738A" w:rsidRDefault="0094738A" w:rsidP="00954551">
      <w:pPr>
        <w:pStyle w:val="NormalWeb"/>
        <w:spacing w:before="0" w:beforeAutospacing="0" w:after="0" w:afterAutospacing="0" w:line="360" w:lineRule="auto"/>
        <w:ind w:firstLine="284"/>
        <w:jc w:val="both"/>
        <w:rPr>
          <w:rFonts w:ascii="Arial" w:hAnsi="Arial" w:cs="Arial"/>
        </w:rPr>
      </w:pPr>
      <w:r w:rsidRPr="0094738A">
        <w:rPr>
          <w:rFonts w:ascii="Arial" w:hAnsi="Arial" w:cs="Arial"/>
        </w:rPr>
        <w:t xml:space="preserve">El análisis de los instrumentos aplicados evidencia la presencia de múltiples barreras que limitan la inclusión efectiva de estudiantes con discapacidad en las instituciones de nivel secundario. En primer lugar, la insuficiente formación </w:t>
      </w:r>
      <w:r w:rsidRPr="0094738A">
        <w:rPr>
          <w:rFonts w:ascii="Arial" w:hAnsi="Arial" w:cs="Arial"/>
        </w:rPr>
        <w:lastRenderedPageBreak/>
        <w:t>docente constituye un factor crítico, dado que muchos profesores carecen de la capacitación específica en educación inclusiva. Esta carencia restringe su capacidad para diseñar y aplicar estrategias pedagógicas pertinentes, así como para acompañar de manera adecuada las trayectorias escolares de los estudiantes.</w:t>
      </w:r>
    </w:p>
    <w:p w14:paraId="60E093E3" w14:textId="77777777" w:rsidR="0094738A" w:rsidRPr="0094738A" w:rsidRDefault="0094738A" w:rsidP="0094738A">
      <w:pPr>
        <w:spacing w:after="0" w:line="276" w:lineRule="auto"/>
        <w:ind w:left="720" w:firstLine="284"/>
        <w:jc w:val="both"/>
        <w:rPr>
          <w:rFonts w:ascii="Arial" w:eastAsia="Calibri" w:hAnsi="Arial" w:cs="Arial"/>
          <w:i/>
          <w:iCs/>
          <w:lang w:eastAsia="es-ES"/>
        </w:rPr>
      </w:pPr>
      <w:r w:rsidRPr="0094738A">
        <w:rPr>
          <w:rFonts w:ascii="Arial" w:eastAsia="Calibri" w:hAnsi="Arial" w:cs="Arial"/>
          <w:i/>
          <w:iCs/>
          <w:lang w:eastAsia="es-ES"/>
        </w:rPr>
        <w:t xml:space="preserve">“Comienzo la clase explicando a todos y luego en las actividades se adaptan para los estudiantes con discapacidad” (Docente disciplinar </w:t>
      </w:r>
      <w:proofErr w:type="spellStart"/>
      <w:r w:rsidRPr="0094738A">
        <w:rPr>
          <w:rFonts w:ascii="Arial" w:eastAsia="Calibri" w:hAnsi="Arial" w:cs="Arial"/>
          <w:i/>
          <w:iCs/>
          <w:lang w:eastAsia="es-ES"/>
        </w:rPr>
        <w:t>Nº</w:t>
      </w:r>
      <w:proofErr w:type="spellEnd"/>
      <w:r w:rsidRPr="0094738A">
        <w:rPr>
          <w:rFonts w:ascii="Arial" w:eastAsia="Calibri" w:hAnsi="Arial" w:cs="Arial"/>
          <w:i/>
          <w:iCs/>
          <w:lang w:eastAsia="es-ES"/>
        </w:rPr>
        <w:t xml:space="preserve"> 1)</w:t>
      </w:r>
    </w:p>
    <w:p w14:paraId="22966527" w14:textId="77777777" w:rsidR="0094738A" w:rsidRPr="0094738A" w:rsidRDefault="0094738A" w:rsidP="0094738A">
      <w:pPr>
        <w:spacing w:after="0" w:line="276" w:lineRule="auto"/>
        <w:ind w:left="720" w:firstLine="284"/>
        <w:jc w:val="both"/>
        <w:rPr>
          <w:rFonts w:ascii="Arial" w:eastAsia="Calibri" w:hAnsi="Arial" w:cs="Arial"/>
          <w:i/>
          <w:iCs/>
          <w:lang w:eastAsia="es-ES"/>
        </w:rPr>
      </w:pPr>
      <w:r w:rsidRPr="0094738A">
        <w:rPr>
          <w:rFonts w:ascii="Arial" w:eastAsia="Calibri" w:hAnsi="Arial" w:cs="Arial"/>
          <w:i/>
          <w:iCs/>
          <w:lang w:eastAsia="es-ES"/>
        </w:rPr>
        <w:t xml:space="preserve">“Yo espero que el DAI me diga como trabajar” </w:t>
      </w:r>
      <w:bookmarkStart w:id="0" w:name="_Hlk179711390"/>
      <w:r w:rsidRPr="0094738A">
        <w:rPr>
          <w:rFonts w:ascii="Arial" w:eastAsia="Calibri" w:hAnsi="Arial" w:cs="Arial"/>
          <w:i/>
          <w:iCs/>
          <w:lang w:eastAsia="es-ES"/>
        </w:rPr>
        <w:t xml:space="preserve">(Docente disciplinar </w:t>
      </w:r>
      <w:proofErr w:type="spellStart"/>
      <w:r w:rsidRPr="0094738A">
        <w:rPr>
          <w:rFonts w:ascii="Arial" w:eastAsia="Calibri" w:hAnsi="Arial" w:cs="Arial"/>
          <w:i/>
          <w:iCs/>
          <w:lang w:eastAsia="es-ES"/>
        </w:rPr>
        <w:t>Nº</w:t>
      </w:r>
      <w:proofErr w:type="spellEnd"/>
      <w:r w:rsidRPr="0094738A">
        <w:rPr>
          <w:rFonts w:ascii="Arial" w:eastAsia="Calibri" w:hAnsi="Arial" w:cs="Arial"/>
          <w:i/>
          <w:iCs/>
          <w:lang w:eastAsia="es-ES"/>
        </w:rPr>
        <w:t xml:space="preserve"> 2)</w:t>
      </w:r>
    </w:p>
    <w:bookmarkEnd w:id="0"/>
    <w:p w14:paraId="76FA6C19" w14:textId="143176CC" w:rsidR="0094738A" w:rsidRPr="0094738A" w:rsidRDefault="0094738A" w:rsidP="0094738A">
      <w:pPr>
        <w:spacing w:after="0" w:line="276" w:lineRule="auto"/>
        <w:ind w:left="720" w:firstLine="284"/>
        <w:jc w:val="both"/>
        <w:rPr>
          <w:rFonts w:ascii="Arial" w:eastAsia="Calibri" w:hAnsi="Arial" w:cs="Arial"/>
          <w:i/>
          <w:iCs/>
          <w:lang w:eastAsia="es-ES"/>
        </w:rPr>
      </w:pPr>
      <w:r w:rsidRPr="0094738A">
        <w:rPr>
          <w:rFonts w:ascii="Arial" w:eastAsia="Calibri" w:hAnsi="Arial" w:cs="Arial"/>
          <w:i/>
          <w:iCs/>
          <w:lang w:eastAsia="es-ES"/>
        </w:rPr>
        <w:t xml:space="preserve">“Adaptar los contenidos en función de sus capacidades” (Docente disciplinar </w:t>
      </w:r>
      <w:proofErr w:type="spellStart"/>
      <w:r w:rsidRPr="0094738A">
        <w:rPr>
          <w:rFonts w:ascii="Arial" w:eastAsia="Calibri" w:hAnsi="Arial" w:cs="Arial"/>
          <w:i/>
          <w:iCs/>
          <w:lang w:eastAsia="es-ES"/>
        </w:rPr>
        <w:t>Nº</w:t>
      </w:r>
      <w:proofErr w:type="spellEnd"/>
      <w:r w:rsidRPr="0094738A">
        <w:rPr>
          <w:rFonts w:ascii="Arial" w:eastAsia="Calibri" w:hAnsi="Arial" w:cs="Arial"/>
          <w:i/>
          <w:iCs/>
          <w:lang w:eastAsia="es-ES"/>
        </w:rPr>
        <w:t xml:space="preserve"> 2.1</w:t>
      </w:r>
      <w:r w:rsidRPr="0094738A">
        <w:rPr>
          <w:rFonts w:ascii="Arial" w:eastAsia="Calibri" w:hAnsi="Arial" w:cs="Arial"/>
          <w:i/>
          <w:iCs/>
          <w:vertAlign w:val="superscript"/>
          <w:lang w:eastAsia="es-ES"/>
        </w:rPr>
        <w:footnoteReference w:id="1"/>
      </w:r>
      <w:r w:rsidRPr="0094738A">
        <w:rPr>
          <w:rFonts w:ascii="Arial" w:eastAsia="Calibri" w:hAnsi="Arial" w:cs="Arial"/>
          <w:i/>
          <w:iCs/>
          <w:lang w:eastAsia="es-ES"/>
        </w:rPr>
        <w:t>)</w:t>
      </w:r>
    </w:p>
    <w:p w14:paraId="1287A133" w14:textId="77777777" w:rsidR="0094738A" w:rsidRPr="0094738A" w:rsidRDefault="0094738A" w:rsidP="007521B0">
      <w:pPr>
        <w:pStyle w:val="NormalWeb"/>
        <w:spacing w:before="0" w:beforeAutospacing="0" w:after="0" w:afterAutospacing="0" w:line="360" w:lineRule="auto"/>
        <w:ind w:firstLine="284"/>
        <w:jc w:val="both"/>
        <w:rPr>
          <w:rFonts w:ascii="Arial" w:hAnsi="Arial" w:cs="Arial"/>
        </w:rPr>
      </w:pPr>
      <w:r w:rsidRPr="0094738A">
        <w:rPr>
          <w:rFonts w:ascii="Arial" w:hAnsi="Arial" w:cs="Arial"/>
        </w:rPr>
        <w:t>Asimismo, se observan barreras de carácter pedagógico, vinculadas a la prevalencia de enfoques rígidos que dependen de directrices externas y muestran escasa flexibilidad para responder a las necesidades individuales. A estas se suman las barreras actitudinales, en las cuales la percepción de la inclusión se ve condicionada por la incertidumbre y la falta de iniciativa para innovar en la práctica educativa. Este aspecto se agrava por la ausencia de proyectos institucionales orientados a la inclusión —tal como lo establece la Resolución Ministerial 0767/21—, lo que deriva en que las acciones recaigan en el esfuerzo aislado de cada docente, sin un marco organizativo que brinde apoyo colectivo.</w:t>
      </w:r>
    </w:p>
    <w:p w14:paraId="3D30850E" w14:textId="77777777" w:rsidR="0094738A" w:rsidRPr="0094738A" w:rsidRDefault="0094738A" w:rsidP="007521B0">
      <w:pPr>
        <w:spacing w:after="0" w:line="276" w:lineRule="auto"/>
        <w:ind w:left="720" w:firstLine="284"/>
        <w:jc w:val="both"/>
        <w:rPr>
          <w:rFonts w:ascii="Arial" w:eastAsia="Calibri" w:hAnsi="Arial" w:cs="Arial"/>
          <w:i/>
          <w:iCs/>
          <w:lang w:eastAsia="es-ES"/>
        </w:rPr>
      </w:pPr>
      <w:r w:rsidRPr="0094738A">
        <w:rPr>
          <w:rFonts w:ascii="Arial" w:eastAsia="Calibri" w:hAnsi="Arial" w:cs="Arial"/>
          <w:i/>
          <w:iCs/>
          <w:lang w:eastAsia="es-ES"/>
        </w:rPr>
        <w:t>Tal cual lo menciono la autoridad Nº2 no se produjo ningún cambio, y mucho menos pedagógico, por lo menos es lo que se evidenció en la clase observada.</w:t>
      </w:r>
    </w:p>
    <w:p w14:paraId="12F0DBE4" w14:textId="04ABB42E" w:rsidR="0094738A" w:rsidRPr="0094738A" w:rsidRDefault="0094738A" w:rsidP="007521B0">
      <w:pPr>
        <w:spacing w:before="120" w:after="0" w:line="276" w:lineRule="auto"/>
        <w:ind w:left="720" w:firstLine="284"/>
        <w:jc w:val="both"/>
        <w:rPr>
          <w:rFonts w:ascii="Arial" w:eastAsia="Calibri" w:hAnsi="Arial" w:cs="Arial"/>
          <w:i/>
          <w:iCs/>
          <w:lang w:eastAsia="es-ES"/>
        </w:rPr>
      </w:pPr>
      <w:r w:rsidRPr="0094738A">
        <w:rPr>
          <w:rFonts w:ascii="Arial" w:eastAsia="Calibri" w:hAnsi="Arial" w:cs="Arial"/>
          <w:i/>
          <w:iCs/>
          <w:lang w:eastAsia="es-ES"/>
        </w:rPr>
        <w:t xml:space="preserve">“El estudiante con discapacidad me miro con cara de pregunta (observadora). Debe colorear y donde debe poner las referencias, lo realiza sin inconvenientes, pero con una letra que no corresponde a lo pedido por la profesora, le consulto (observadora) si puede realizar otro tipo de letra y me responde “me siento más seguro con la cursiva” interviene la profesora diciéndole que ella necesita que el haga las referencias en imprenta minúscula y responde “bueno lo intentaré” (clase observada en la escuela </w:t>
      </w:r>
      <w:proofErr w:type="spellStart"/>
      <w:r w:rsidRPr="0094738A">
        <w:rPr>
          <w:rFonts w:ascii="Arial" w:eastAsia="Calibri" w:hAnsi="Arial" w:cs="Arial"/>
          <w:i/>
          <w:iCs/>
          <w:lang w:eastAsia="es-ES"/>
        </w:rPr>
        <w:t>Nº</w:t>
      </w:r>
      <w:proofErr w:type="spellEnd"/>
      <w:r w:rsidRPr="0094738A">
        <w:rPr>
          <w:rFonts w:ascii="Arial" w:eastAsia="Calibri" w:hAnsi="Arial" w:cs="Arial"/>
          <w:i/>
          <w:iCs/>
          <w:lang w:eastAsia="es-ES"/>
        </w:rPr>
        <w:t xml:space="preserve"> 2)</w:t>
      </w:r>
    </w:p>
    <w:p w14:paraId="783FEDBA" w14:textId="77777777" w:rsidR="0094738A" w:rsidRPr="0094738A" w:rsidRDefault="0094738A" w:rsidP="007521B0">
      <w:pPr>
        <w:pStyle w:val="NormalWeb"/>
        <w:spacing w:before="120" w:beforeAutospacing="0" w:after="0" w:afterAutospacing="0" w:line="360" w:lineRule="auto"/>
        <w:ind w:firstLine="284"/>
        <w:jc w:val="both"/>
        <w:rPr>
          <w:rFonts w:ascii="Arial" w:hAnsi="Arial" w:cs="Arial"/>
        </w:rPr>
      </w:pPr>
      <w:r w:rsidRPr="0094738A">
        <w:rPr>
          <w:rFonts w:ascii="Arial" w:hAnsi="Arial" w:cs="Arial"/>
        </w:rPr>
        <w:t xml:space="preserve">En línea con la perspectiva de </w:t>
      </w:r>
      <w:proofErr w:type="spellStart"/>
      <w:r w:rsidRPr="0094738A">
        <w:rPr>
          <w:rFonts w:ascii="Arial" w:hAnsi="Arial" w:cs="Arial"/>
        </w:rPr>
        <w:t>Litwin</w:t>
      </w:r>
      <w:proofErr w:type="spellEnd"/>
      <w:r w:rsidRPr="0094738A">
        <w:rPr>
          <w:rFonts w:ascii="Arial" w:hAnsi="Arial" w:cs="Arial"/>
        </w:rPr>
        <w:t xml:space="preserve"> (2008), la innovación pedagógica requiere de la exploración de diversas formas de enseñar y de la implementación de actividades que integren distintas miradas. Sin embargo, la desmotivación, la escasez de recursos y el trabajo en soledad conducen a que muchos docentes se refugien en estrategias conocidas, las cuales, si bien permiten sostener cierto </w:t>
      </w:r>
      <w:r w:rsidRPr="0094738A">
        <w:rPr>
          <w:rFonts w:ascii="Arial" w:hAnsi="Arial" w:cs="Arial"/>
        </w:rPr>
        <w:lastRenderedPageBreak/>
        <w:t>nivel de evaluación en proceso, tienden a centrarse exclusivamente en los resultados y no en el aprendizaje integral.</w:t>
      </w:r>
    </w:p>
    <w:p w14:paraId="478FEE5C" w14:textId="77777777" w:rsidR="0094738A" w:rsidRPr="0094738A" w:rsidRDefault="0094738A" w:rsidP="00954551">
      <w:pPr>
        <w:pStyle w:val="NormalWeb"/>
        <w:spacing w:before="0" w:beforeAutospacing="0" w:after="0" w:afterAutospacing="0" w:line="360" w:lineRule="auto"/>
        <w:jc w:val="both"/>
        <w:rPr>
          <w:rFonts w:ascii="Arial" w:hAnsi="Arial" w:cs="Arial"/>
        </w:rPr>
      </w:pPr>
      <w:r w:rsidRPr="0094738A">
        <w:rPr>
          <w:rFonts w:ascii="Arial" w:hAnsi="Arial" w:cs="Arial"/>
        </w:rPr>
        <w:t>Por otra parte, se identifican barreras organizacionales relacionadas con la ausencia de estructuras y rutinas pedagógicas que favorezcan un entorno inclusivo. La falta de planificación en la organización del tiempo, la distribución de recursos y la coordinación entre docentes y especialistas obstaculiza la implementación de prácticas inclusivas y afecta la dinámica de las aulas.</w:t>
      </w:r>
    </w:p>
    <w:p w14:paraId="77B80793" w14:textId="77777777" w:rsidR="0094738A" w:rsidRPr="0094738A" w:rsidRDefault="0094738A" w:rsidP="00954551">
      <w:pPr>
        <w:pStyle w:val="NormalWeb"/>
        <w:spacing w:before="0" w:beforeAutospacing="0" w:after="0" w:afterAutospacing="0" w:line="360" w:lineRule="auto"/>
        <w:ind w:firstLine="284"/>
        <w:jc w:val="both"/>
        <w:rPr>
          <w:rFonts w:ascii="Arial" w:hAnsi="Arial" w:cs="Arial"/>
        </w:rPr>
      </w:pPr>
      <w:r w:rsidRPr="0094738A">
        <w:rPr>
          <w:rFonts w:ascii="Arial" w:hAnsi="Arial" w:cs="Arial"/>
        </w:rPr>
        <w:t>En conjunto, estas barreras limitan el ejercicio pleno del derecho a la educación de los estudiantes con discapacidad y comprometen la continuidad de sus trayectorias escolares. Frente a ello, resulta imprescindible avanzar hacia un enfoque integral de inclusión que contemple la formación continua de los docentes, la colaboración con especialistas y la construcción de una cultura institucional comprometida con la diversidad.</w:t>
      </w:r>
    </w:p>
    <w:p w14:paraId="144B67AD" w14:textId="77777777" w:rsidR="0094738A" w:rsidRPr="00F41A6F" w:rsidRDefault="0094738A" w:rsidP="00BC60E1">
      <w:pPr>
        <w:pStyle w:val="NormalWeb"/>
        <w:shd w:val="clear" w:color="auto" w:fill="FFFFFF"/>
        <w:spacing w:before="0" w:beforeAutospacing="0" w:after="0" w:afterAutospacing="0" w:line="360" w:lineRule="auto"/>
        <w:ind w:left="851"/>
        <w:jc w:val="both"/>
        <w:rPr>
          <w:rFonts w:ascii="Arial" w:hAnsi="Arial" w:cs="Arial"/>
          <w:b/>
          <w:bCs/>
          <w:color w:val="000000"/>
        </w:rPr>
      </w:pPr>
    </w:p>
    <w:p w14:paraId="46BF51E6" w14:textId="77777777" w:rsidR="003758AD" w:rsidRDefault="003758AD"/>
    <w:sectPr w:rsidR="003758A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0FB1" w14:textId="77777777" w:rsidR="003D2D3B" w:rsidRDefault="003D2D3B" w:rsidP="0094738A">
      <w:pPr>
        <w:spacing w:after="0" w:line="240" w:lineRule="auto"/>
      </w:pPr>
      <w:r>
        <w:separator/>
      </w:r>
    </w:p>
  </w:endnote>
  <w:endnote w:type="continuationSeparator" w:id="0">
    <w:p w14:paraId="34BCE4FE" w14:textId="77777777" w:rsidR="003D2D3B" w:rsidRDefault="003D2D3B" w:rsidP="0094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831FA" w14:textId="77777777" w:rsidR="003D2D3B" w:rsidRDefault="003D2D3B" w:rsidP="0094738A">
      <w:pPr>
        <w:spacing w:after="0" w:line="240" w:lineRule="auto"/>
      </w:pPr>
      <w:r>
        <w:separator/>
      </w:r>
    </w:p>
  </w:footnote>
  <w:footnote w:type="continuationSeparator" w:id="0">
    <w:p w14:paraId="36EEA80C" w14:textId="77777777" w:rsidR="003D2D3B" w:rsidRDefault="003D2D3B" w:rsidP="0094738A">
      <w:pPr>
        <w:spacing w:after="0" w:line="240" w:lineRule="auto"/>
      </w:pPr>
      <w:r>
        <w:continuationSeparator/>
      </w:r>
    </w:p>
  </w:footnote>
  <w:footnote w:id="1">
    <w:p w14:paraId="3D1358A6" w14:textId="77777777" w:rsidR="0094738A" w:rsidRPr="0094738A" w:rsidRDefault="0094738A" w:rsidP="0094738A">
      <w:pPr>
        <w:pStyle w:val="Textonotapie"/>
        <w:jc w:val="both"/>
        <w:rPr>
          <w:sz w:val="18"/>
          <w:szCs w:val="18"/>
          <w:lang w:val="es-ES"/>
        </w:rPr>
      </w:pPr>
      <w:r w:rsidRPr="0094738A">
        <w:rPr>
          <w:rStyle w:val="Refdenotaalpie"/>
          <w:sz w:val="18"/>
          <w:szCs w:val="18"/>
        </w:rPr>
        <w:footnoteRef/>
      </w:r>
      <w:r w:rsidRPr="0094738A">
        <w:rPr>
          <w:sz w:val="18"/>
          <w:szCs w:val="18"/>
        </w:rPr>
        <w:t xml:space="preserve"> Se utiliza el 2.1 para hacer referencia que fueron dos docentes disciplinares que se entrevistaron en la escuela denominada escuela </w:t>
      </w:r>
      <w:proofErr w:type="spellStart"/>
      <w:r w:rsidRPr="0094738A">
        <w:rPr>
          <w:sz w:val="18"/>
          <w:szCs w:val="18"/>
        </w:rPr>
        <w:t>Nº</w:t>
      </w:r>
      <w:proofErr w:type="spellEnd"/>
      <w:r w:rsidRPr="0094738A">
        <w:rPr>
          <w:sz w:val="18"/>
          <w:szCs w:val="18"/>
        </w:rPr>
        <w:t xml:space="preserv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07DB" w14:textId="77777777" w:rsidR="00760FBA" w:rsidRPr="00760FBA" w:rsidRDefault="00760FBA" w:rsidP="00760FBA">
    <w:pPr>
      <w:widowControl w:val="0"/>
      <w:spacing w:before="20" w:after="0" w:line="276" w:lineRule="auto"/>
      <w:ind w:left="2" w:right="2" w:firstLine="2"/>
      <w:jc w:val="center"/>
      <w:textDirection w:val="btLr"/>
      <w:rPr>
        <w:rFonts w:ascii="Helvetica Neue" w:eastAsia="Helvetica Neue" w:hAnsi="Helvetica Neue" w:cs="Helvetica Neue"/>
        <w:sz w:val="16"/>
        <w:szCs w:val="16"/>
        <w:lang w:eastAsia="es-AR"/>
      </w:rPr>
    </w:pPr>
    <w:r w:rsidRPr="00760FBA">
      <w:rPr>
        <w:rFonts w:ascii="Arial" w:eastAsia="Arial" w:hAnsi="Arial" w:cs="Arial"/>
        <w:b/>
        <w:color w:val="000000"/>
        <w:sz w:val="16"/>
        <w:szCs w:val="16"/>
        <w:lang w:eastAsia="es-AR"/>
      </w:rPr>
      <w:t>MINISTERIO DE EDUCACIÓN</w:t>
    </w:r>
  </w:p>
  <w:p w14:paraId="38724CCD" w14:textId="77777777" w:rsidR="00760FBA" w:rsidRPr="00760FBA" w:rsidRDefault="00760FBA" w:rsidP="00760FBA">
    <w:pPr>
      <w:widowControl w:val="0"/>
      <w:spacing w:before="3" w:after="0" w:line="276" w:lineRule="auto"/>
      <w:ind w:right="2"/>
      <w:jc w:val="center"/>
      <w:textDirection w:val="btLr"/>
      <w:rPr>
        <w:rFonts w:ascii="Helvetica Neue" w:eastAsia="Helvetica Neue" w:hAnsi="Helvetica Neue" w:cs="Helvetica Neue"/>
        <w:sz w:val="16"/>
        <w:szCs w:val="16"/>
        <w:lang w:eastAsia="es-AR"/>
      </w:rPr>
    </w:pPr>
    <w:r w:rsidRPr="00760FBA">
      <w:rPr>
        <w:rFonts w:ascii="Helvetica Neue" w:eastAsia="Helvetica Neue" w:hAnsi="Helvetica Neue" w:cs="Helvetica Neue"/>
        <w:color w:val="000000"/>
        <w:sz w:val="16"/>
        <w:szCs w:val="16"/>
        <w:lang w:eastAsia="es-AR"/>
      </w:rPr>
      <w:t>DIRECCIÓN DE EDUCACIÓN SUPERIOR</w:t>
    </w:r>
  </w:p>
  <w:p w14:paraId="13F93210" w14:textId="77777777" w:rsidR="00760FBA" w:rsidRPr="00760FBA" w:rsidRDefault="00760FBA" w:rsidP="00760FBA">
    <w:pPr>
      <w:widowControl w:val="0"/>
      <w:spacing w:after="0" w:line="276" w:lineRule="auto"/>
      <w:ind w:right="2"/>
      <w:jc w:val="center"/>
      <w:textDirection w:val="btLr"/>
      <w:rPr>
        <w:rFonts w:ascii="Helvetica Neue" w:eastAsia="Helvetica Neue" w:hAnsi="Helvetica Neue" w:cs="Helvetica Neue"/>
        <w:sz w:val="16"/>
        <w:szCs w:val="16"/>
        <w:lang w:eastAsia="es-AR"/>
      </w:rPr>
    </w:pPr>
    <w:r w:rsidRPr="00760FBA">
      <w:rPr>
        <w:rFonts w:ascii="Arial" w:eastAsia="Arial" w:hAnsi="Arial" w:cs="Arial"/>
        <w:b/>
        <w:color w:val="000000"/>
        <w:sz w:val="16"/>
        <w:szCs w:val="16"/>
        <w:lang w:eastAsia="es-AR"/>
      </w:rPr>
      <w:t xml:space="preserve">INSTITUTO SUPERIOR DE FORMACIÓN Y CAPACITACIÓN DOCENTE </w:t>
    </w:r>
    <w:proofErr w:type="spellStart"/>
    <w:r w:rsidRPr="00760FBA">
      <w:rPr>
        <w:rFonts w:ascii="Arial" w:eastAsia="Arial" w:hAnsi="Arial" w:cs="Arial"/>
        <w:b/>
        <w:color w:val="000000"/>
        <w:sz w:val="16"/>
        <w:szCs w:val="16"/>
        <w:lang w:eastAsia="es-AR"/>
      </w:rPr>
      <w:t>N°</w:t>
    </w:r>
    <w:proofErr w:type="spellEnd"/>
    <w:r w:rsidRPr="00760FBA">
      <w:rPr>
        <w:rFonts w:ascii="Arial" w:eastAsia="Arial" w:hAnsi="Arial" w:cs="Arial"/>
        <w:b/>
        <w:color w:val="000000"/>
        <w:sz w:val="16"/>
        <w:szCs w:val="16"/>
        <w:lang w:eastAsia="es-AR"/>
      </w:rPr>
      <w:t xml:space="preserve"> 1</w:t>
    </w:r>
  </w:p>
  <w:p w14:paraId="5A023E44" w14:textId="77777777" w:rsidR="00760FBA" w:rsidRPr="00760FBA" w:rsidRDefault="00760FBA" w:rsidP="00760FBA">
    <w:pPr>
      <w:widowControl w:val="0"/>
      <w:spacing w:before="4" w:after="0" w:line="276" w:lineRule="auto"/>
      <w:ind w:right="2"/>
      <w:jc w:val="center"/>
      <w:textDirection w:val="btLr"/>
      <w:rPr>
        <w:rFonts w:ascii="Helvetica Neue" w:eastAsia="Helvetica Neue" w:hAnsi="Helvetica Neue" w:cs="Helvetica Neue"/>
        <w:sz w:val="16"/>
        <w:szCs w:val="16"/>
        <w:lang w:eastAsia="es-AR"/>
      </w:rPr>
    </w:pPr>
    <w:r w:rsidRPr="00760FBA">
      <w:rPr>
        <w:rFonts w:ascii="Helvetica Neue" w:eastAsia="Helvetica Neue" w:hAnsi="Helvetica Neue" w:cs="Helvetica Neue"/>
        <w:color w:val="000000"/>
        <w:sz w:val="16"/>
        <w:szCs w:val="16"/>
        <w:lang w:eastAsia="es-AR"/>
      </w:rPr>
      <w:t xml:space="preserve">Casa Central: Calle Quintana 699 </w:t>
    </w:r>
  </w:p>
  <w:p w14:paraId="30564D56" w14:textId="382C9D12" w:rsidR="00760FBA" w:rsidRDefault="00760FBA" w:rsidP="00760FBA">
    <w:pPr>
      <w:pStyle w:val="Encabezado"/>
      <w:tabs>
        <w:tab w:val="clear" w:pos="4252"/>
      </w:tabs>
    </w:pPr>
    <w:r w:rsidRPr="00760FBA">
      <w:rPr>
        <w:rFonts w:ascii="Helvetica Neue" w:eastAsia="Helvetica Neue" w:hAnsi="Helvetica Neue" w:cs="Helvetica Neue"/>
        <w:noProof/>
        <w:color w:val="000000"/>
        <w:sz w:val="20"/>
        <w:szCs w:val="20"/>
        <w:lang w:eastAsia="es-AR"/>
      </w:rPr>
      <w:drawing>
        <wp:anchor distT="0" distB="0" distL="0" distR="0" simplePos="0" relativeHeight="251659264" behindDoc="1" locked="0" layoutInCell="1" hidden="0" allowOverlap="1" wp14:anchorId="229283C6" wp14:editId="6F32DFEE">
          <wp:simplePos x="0" y="0"/>
          <wp:positionH relativeFrom="margin">
            <wp:align>left</wp:align>
          </wp:positionH>
          <wp:positionV relativeFrom="topMargin">
            <wp:align>bottom</wp:align>
          </wp:positionV>
          <wp:extent cx="866946" cy="784923"/>
          <wp:effectExtent l="0" t="0" r="9525" b="0"/>
          <wp:wrapNone/>
          <wp:docPr id="4" name="image1.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4" name="image1.png" descr="Interfaz de usuario gráfica&#10;&#10;El contenido generado por IA puede ser incorrecto."/>
                  <pic:cNvPicPr preferRelativeResize="0"/>
                </pic:nvPicPr>
                <pic:blipFill>
                  <a:blip r:embed="rId1"/>
                  <a:srcRect/>
                  <a:stretch>
                    <a:fillRect/>
                  </a:stretch>
                </pic:blipFill>
                <pic:spPr>
                  <a:xfrm>
                    <a:off x="0" y="0"/>
                    <a:ext cx="866946" cy="7849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410E"/>
    <w:multiLevelType w:val="multilevel"/>
    <w:tmpl w:val="E2F8DB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824DE"/>
    <w:multiLevelType w:val="multilevel"/>
    <w:tmpl w:val="0C6A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043720">
    <w:abstractNumId w:val="1"/>
  </w:num>
  <w:num w:numId="2" w16cid:durableId="203306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1A"/>
    <w:rsid w:val="000074FD"/>
    <w:rsid w:val="00035174"/>
    <w:rsid w:val="001501A0"/>
    <w:rsid w:val="00324AE5"/>
    <w:rsid w:val="003537BC"/>
    <w:rsid w:val="003758AD"/>
    <w:rsid w:val="00390D72"/>
    <w:rsid w:val="003D2D3B"/>
    <w:rsid w:val="003F012C"/>
    <w:rsid w:val="00583935"/>
    <w:rsid w:val="005D5398"/>
    <w:rsid w:val="006B41F7"/>
    <w:rsid w:val="007521B0"/>
    <w:rsid w:val="00760FBA"/>
    <w:rsid w:val="00852436"/>
    <w:rsid w:val="0094738A"/>
    <w:rsid w:val="00954551"/>
    <w:rsid w:val="00B23D0B"/>
    <w:rsid w:val="00BC60E1"/>
    <w:rsid w:val="00CA7D8E"/>
    <w:rsid w:val="00D04ADB"/>
    <w:rsid w:val="00E37A1A"/>
    <w:rsid w:val="00E70B30"/>
    <w:rsid w:val="00F41A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1A09"/>
  <w15:chartTrackingRefBased/>
  <w15:docId w15:val="{AE1B350B-2C5A-4361-B622-3348BD50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paragraph" w:styleId="Ttulo1">
    <w:name w:val="heading 1"/>
    <w:basedOn w:val="Normal"/>
    <w:next w:val="Normal"/>
    <w:link w:val="Ttulo1Car"/>
    <w:uiPriority w:val="9"/>
    <w:qFormat/>
    <w:rsid w:val="00E37A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37A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37A1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37A1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37A1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37A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7A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7A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7A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7A1A"/>
    <w:rPr>
      <w:rFonts w:asciiTheme="majorHAnsi" w:eastAsiaTheme="majorEastAsia" w:hAnsiTheme="majorHAnsi" w:cstheme="majorBidi"/>
      <w:color w:val="2F5496" w:themeColor="accent1" w:themeShade="BF"/>
      <w:sz w:val="40"/>
      <w:szCs w:val="40"/>
      <w:lang w:val="es-AR"/>
    </w:rPr>
  </w:style>
  <w:style w:type="character" w:customStyle="1" w:styleId="Ttulo2Car">
    <w:name w:val="Título 2 Car"/>
    <w:basedOn w:val="Fuentedeprrafopredeter"/>
    <w:link w:val="Ttulo2"/>
    <w:uiPriority w:val="9"/>
    <w:semiHidden/>
    <w:rsid w:val="00E37A1A"/>
    <w:rPr>
      <w:rFonts w:asciiTheme="majorHAnsi" w:eastAsiaTheme="majorEastAsia" w:hAnsiTheme="majorHAnsi" w:cstheme="majorBidi"/>
      <w:color w:val="2F5496" w:themeColor="accent1" w:themeShade="BF"/>
      <w:sz w:val="32"/>
      <w:szCs w:val="32"/>
      <w:lang w:val="es-AR"/>
    </w:rPr>
  </w:style>
  <w:style w:type="character" w:customStyle="1" w:styleId="Ttulo3Car">
    <w:name w:val="Título 3 Car"/>
    <w:basedOn w:val="Fuentedeprrafopredeter"/>
    <w:link w:val="Ttulo3"/>
    <w:uiPriority w:val="9"/>
    <w:semiHidden/>
    <w:rsid w:val="00E37A1A"/>
    <w:rPr>
      <w:rFonts w:eastAsiaTheme="majorEastAsia" w:cstheme="majorBidi"/>
      <w:color w:val="2F5496" w:themeColor="accent1" w:themeShade="BF"/>
      <w:sz w:val="28"/>
      <w:szCs w:val="28"/>
      <w:lang w:val="es-AR"/>
    </w:rPr>
  </w:style>
  <w:style w:type="character" w:customStyle="1" w:styleId="Ttulo4Car">
    <w:name w:val="Título 4 Car"/>
    <w:basedOn w:val="Fuentedeprrafopredeter"/>
    <w:link w:val="Ttulo4"/>
    <w:uiPriority w:val="9"/>
    <w:semiHidden/>
    <w:rsid w:val="00E37A1A"/>
    <w:rPr>
      <w:rFonts w:eastAsiaTheme="majorEastAsia" w:cstheme="majorBidi"/>
      <w:i/>
      <w:iCs/>
      <w:color w:val="2F5496" w:themeColor="accent1" w:themeShade="BF"/>
      <w:lang w:val="es-AR"/>
    </w:rPr>
  </w:style>
  <w:style w:type="character" w:customStyle="1" w:styleId="Ttulo5Car">
    <w:name w:val="Título 5 Car"/>
    <w:basedOn w:val="Fuentedeprrafopredeter"/>
    <w:link w:val="Ttulo5"/>
    <w:uiPriority w:val="9"/>
    <w:semiHidden/>
    <w:rsid w:val="00E37A1A"/>
    <w:rPr>
      <w:rFonts w:eastAsiaTheme="majorEastAsia" w:cstheme="majorBidi"/>
      <w:color w:val="2F5496" w:themeColor="accent1" w:themeShade="BF"/>
      <w:lang w:val="es-AR"/>
    </w:rPr>
  </w:style>
  <w:style w:type="character" w:customStyle="1" w:styleId="Ttulo6Car">
    <w:name w:val="Título 6 Car"/>
    <w:basedOn w:val="Fuentedeprrafopredeter"/>
    <w:link w:val="Ttulo6"/>
    <w:uiPriority w:val="9"/>
    <w:semiHidden/>
    <w:rsid w:val="00E37A1A"/>
    <w:rPr>
      <w:rFonts w:eastAsiaTheme="majorEastAsia" w:cstheme="majorBidi"/>
      <w:i/>
      <w:iCs/>
      <w:color w:val="595959" w:themeColor="text1" w:themeTint="A6"/>
      <w:lang w:val="es-AR"/>
    </w:rPr>
  </w:style>
  <w:style w:type="character" w:customStyle="1" w:styleId="Ttulo7Car">
    <w:name w:val="Título 7 Car"/>
    <w:basedOn w:val="Fuentedeprrafopredeter"/>
    <w:link w:val="Ttulo7"/>
    <w:uiPriority w:val="9"/>
    <w:semiHidden/>
    <w:rsid w:val="00E37A1A"/>
    <w:rPr>
      <w:rFonts w:eastAsiaTheme="majorEastAsia" w:cstheme="majorBidi"/>
      <w:color w:val="595959" w:themeColor="text1" w:themeTint="A6"/>
      <w:lang w:val="es-AR"/>
    </w:rPr>
  </w:style>
  <w:style w:type="character" w:customStyle="1" w:styleId="Ttulo8Car">
    <w:name w:val="Título 8 Car"/>
    <w:basedOn w:val="Fuentedeprrafopredeter"/>
    <w:link w:val="Ttulo8"/>
    <w:uiPriority w:val="9"/>
    <w:semiHidden/>
    <w:rsid w:val="00E37A1A"/>
    <w:rPr>
      <w:rFonts w:eastAsiaTheme="majorEastAsia" w:cstheme="majorBidi"/>
      <w:i/>
      <w:iCs/>
      <w:color w:val="272727" w:themeColor="text1" w:themeTint="D8"/>
      <w:lang w:val="es-AR"/>
    </w:rPr>
  </w:style>
  <w:style w:type="character" w:customStyle="1" w:styleId="Ttulo9Car">
    <w:name w:val="Título 9 Car"/>
    <w:basedOn w:val="Fuentedeprrafopredeter"/>
    <w:link w:val="Ttulo9"/>
    <w:uiPriority w:val="9"/>
    <w:semiHidden/>
    <w:rsid w:val="00E37A1A"/>
    <w:rPr>
      <w:rFonts w:eastAsiaTheme="majorEastAsia" w:cstheme="majorBidi"/>
      <w:color w:val="272727" w:themeColor="text1" w:themeTint="D8"/>
      <w:lang w:val="es-AR"/>
    </w:rPr>
  </w:style>
  <w:style w:type="paragraph" w:styleId="Ttulo">
    <w:name w:val="Title"/>
    <w:basedOn w:val="Normal"/>
    <w:next w:val="Normal"/>
    <w:link w:val="TtuloCar"/>
    <w:uiPriority w:val="10"/>
    <w:qFormat/>
    <w:rsid w:val="00E37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7A1A"/>
    <w:rPr>
      <w:rFonts w:asciiTheme="majorHAnsi" w:eastAsiaTheme="majorEastAsia" w:hAnsiTheme="majorHAnsi" w:cstheme="majorBidi"/>
      <w:spacing w:val="-10"/>
      <w:kern w:val="28"/>
      <w:sz w:val="56"/>
      <w:szCs w:val="56"/>
      <w:lang w:val="es-AR"/>
    </w:rPr>
  </w:style>
  <w:style w:type="paragraph" w:styleId="Subttulo">
    <w:name w:val="Subtitle"/>
    <w:basedOn w:val="Normal"/>
    <w:next w:val="Normal"/>
    <w:link w:val="SubttuloCar"/>
    <w:uiPriority w:val="11"/>
    <w:qFormat/>
    <w:rsid w:val="00E37A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7A1A"/>
    <w:rPr>
      <w:rFonts w:eastAsiaTheme="majorEastAsia" w:cstheme="majorBidi"/>
      <w:color w:val="595959" w:themeColor="text1" w:themeTint="A6"/>
      <w:spacing w:val="15"/>
      <w:sz w:val="28"/>
      <w:szCs w:val="28"/>
      <w:lang w:val="es-AR"/>
    </w:rPr>
  </w:style>
  <w:style w:type="paragraph" w:styleId="Cita">
    <w:name w:val="Quote"/>
    <w:basedOn w:val="Normal"/>
    <w:next w:val="Normal"/>
    <w:link w:val="CitaCar"/>
    <w:uiPriority w:val="29"/>
    <w:qFormat/>
    <w:rsid w:val="00E37A1A"/>
    <w:pPr>
      <w:spacing w:before="160"/>
      <w:jc w:val="center"/>
    </w:pPr>
    <w:rPr>
      <w:i/>
      <w:iCs/>
      <w:color w:val="404040" w:themeColor="text1" w:themeTint="BF"/>
    </w:rPr>
  </w:style>
  <w:style w:type="character" w:customStyle="1" w:styleId="CitaCar">
    <w:name w:val="Cita Car"/>
    <w:basedOn w:val="Fuentedeprrafopredeter"/>
    <w:link w:val="Cita"/>
    <w:uiPriority w:val="29"/>
    <w:rsid w:val="00E37A1A"/>
    <w:rPr>
      <w:i/>
      <w:iCs/>
      <w:color w:val="404040" w:themeColor="text1" w:themeTint="BF"/>
      <w:lang w:val="es-AR"/>
    </w:rPr>
  </w:style>
  <w:style w:type="paragraph" w:styleId="Prrafodelista">
    <w:name w:val="List Paragraph"/>
    <w:basedOn w:val="Normal"/>
    <w:uiPriority w:val="34"/>
    <w:qFormat/>
    <w:rsid w:val="00E37A1A"/>
    <w:pPr>
      <w:ind w:left="720"/>
      <w:contextualSpacing/>
    </w:pPr>
  </w:style>
  <w:style w:type="character" w:styleId="nfasisintenso">
    <w:name w:val="Intense Emphasis"/>
    <w:basedOn w:val="Fuentedeprrafopredeter"/>
    <w:uiPriority w:val="21"/>
    <w:qFormat/>
    <w:rsid w:val="00E37A1A"/>
    <w:rPr>
      <w:i/>
      <w:iCs/>
      <w:color w:val="2F5496" w:themeColor="accent1" w:themeShade="BF"/>
    </w:rPr>
  </w:style>
  <w:style w:type="paragraph" w:styleId="Citadestacada">
    <w:name w:val="Intense Quote"/>
    <w:basedOn w:val="Normal"/>
    <w:next w:val="Normal"/>
    <w:link w:val="CitadestacadaCar"/>
    <w:uiPriority w:val="30"/>
    <w:qFormat/>
    <w:rsid w:val="00E37A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37A1A"/>
    <w:rPr>
      <w:i/>
      <w:iCs/>
      <w:color w:val="2F5496" w:themeColor="accent1" w:themeShade="BF"/>
      <w:lang w:val="es-AR"/>
    </w:rPr>
  </w:style>
  <w:style w:type="character" w:styleId="Referenciaintensa">
    <w:name w:val="Intense Reference"/>
    <w:basedOn w:val="Fuentedeprrafopredeter"/>
    <w:uiPriority w:val="32"/>
    <w:qFormat/>
    <w:rsid w:val="00E37A1A"/>
    <w:rPr>
      <w:b/>
      <w:bCs/>
      <w:smallCaps/>
      <w:color w:val="2F5496" w:themeColor="accent1" w:themeShade="BF"/>
      <w:spacing w:val="5"/>
    </w:rPr>
  </w:style>
  <w:style w:type="paragraph" w:styleId="NormalWeb">
    <w:name w:val="Normal (Web)"/>
    <w:basedOn w:val="Normal"/>
    <w:uiPriority w:val="99"/>
    <w:semiHidden/>
    <w:unhideWhenUsed/>
    <w:rsid w:val="00E37A1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37A1A"/>
    <w:rPr>
      <w:b/>
      <w:bCs/>
    </w:rPr>
  </w:style>
  <w:style w:type="character" w:styleId="nfasis">
    <w:name w:val="Emphasis"/>
    <w:basedOn w:val="Fuentedeprrafopredeter"/>
    <w:uiPriority w:val="20"/>
    <w:qFormat/>
    <w:rsid w:val="00E37A1A"/>
    <w:rPr>
      <w:i/>
      <w:iCs/>
    </w:rPr>
  </w:style>
  <w:style w:type="character" w:styleId="Hipervnculo">
    <w:name w:val="Hyperlink"/>
    <w:basedOn w:val="Fuentedeprrafopredeter"/>
    <w:uiPriority w:val="99"/>
    <w:semiHidden/>
    <w:unhideWhenUsed/>
    <w:rsid w:val="00E37A1A"/>
    <w:rPr>
      <w:color w:val="0000FF"/>
      <w:u w:val="single"/>
    </w:rPr>
  </w:style>
  <w:style w:type="paragraph" w:styleId="Textonotapie">
    <w:name w:val="footnote text"/>
    <w:basedOn w:val="Normal"/>
    <w:link w:val="TextonotapieCar"/>
    <w:uiPriority w:val="99"/>
    <w:semiHidden/>
    <w:unhideWhenUsed/>
    <w:rsid w:val="0094738A"/>
    <w:pPr>
      <w:spacing w:after="0" w:line="240" w:lineRule="auto"/>
      <w:ind w:left="720" w:firstLine="284"/>
    </w:pPr>
    <w:rPr>
      <w:rFonts w:ascii="Arial" w:eastAsia="Calibri" w:hAnsi="Arial" w:cs="Calibri"/>
      <w:sz w:val="20"/>
      <w:szCs w:val="20"/>
      <w:lang w:eastAsia="es-ES"/>
    </w:rPr>
  </w:style>
  <w:style w:type="character" w:customStyle="1" w:styleId="TextonotapieCar">
    <w:name w:val="Texto nota pie Car"/>
    <w:basedOn w:val="Fuentedeprrafopredeter"/>
    <w:link w:val="Textonotapie"/>
    <w:uiPriority w:val="99"/>
    <w:semiHidden/>
    <w:rsid w:val="0094738A"/>
    <w:rPr>
      <w:rFonts w:ascii="Arial" w:eastAsia="Calibri" w:hAnsi="Arial" w:cs="Calibri"/>
      <w:sz w:val="20"/>
      <w:szCs w:val="20"/>
      <w:lang w:val="es-AR" w:eastAsia="es-ES"/>
    </w:rPr>
  </w:style>
  <w:style w:type="character" w:styleId="Refdenotaalpie">
    <w:name w:val="footnote reference"/>
    <w:basedOn w:val="Fuentedeprrafopredeter"/>
    <w:uiPriority w:val="99"/>
    <w:semiHidden/>
    <w:unhideWhenUsed/>
    <w:rsid w:val="0094738A"/>
    <w:rPr>
      <w:vertAlign w:val="superscript"/>
    </w:rPr>
  </w:style>
  <w:style w:type="paragraph" w:styleId="Encabezado">
    <w:name w:val="header"/>
    <w:basedOn w:val="Normal"/>
    <w:link w:val="EncabezadoCar"/>
    <w:uiPriority w:val="99"/>
    <w:unhideWhenUsed/>
    <w:rsid w:val="00760F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0FBA"/>
    <w:rPr>
      <w:lang w:val="es-AR"/>
    </w:rPr>
  </w:style>
  <w:style w:type="paragraph" w:styleId="Piedepgina">
    <w:name w:val="footer"/>
    <w:basedOn w:val="Normal"/>
    <w:link w:val="PiedepginaCar"/>
    <w:uiPriority w:val="99"/>
    <w:unhideWhenUsed/>
    <w:rsid w:val="00760F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0FBA"/>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5972">
      <w:bodyDiv w:val="1"/>
      <w:marLeft w:val="0"/>
      <w:marRight w:val="0"/>
      <w:marTop w:val="0"/>
      <w:marBottom w:val="0"/>
      <w:divBdr>
        <w:top w:val="none" w:sz="0" w:space="0" w:color="auto"/>
        <w:left w:val="none" w:sz="0" w:space="0" w:color="auto"/>
        <w:bottom w:val="none" w:sz="0" w:space="0" w:color="auto"/>
        <w:right w:val="none" w:sz="0" w:space="0" w:color="auto"/>
      </w:divBdr>
    </w:div>
    <w:div w:id="181653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d.infd.edu.ar/convocatoria-2023-proyectos-investigacion-isfd-inf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1124</Words>
  <Characters>6187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Lencina</dc:creator>
  <cp:keywords/>
  <dc:description/>
  <cp:lastModifiedBy>Natalia Lencina</cp:lastModifiedBy>
  <cp:revision>3</cp:revision>
  <dcterms:created xsi:type="dcterms:W3CDTF">2025-08-27T14:33:00Z</dcterms:created>
  <dcterms:modified xsi:type="dcterms:W3CDTF">2025-08-29T22:10:00Z</dcterms:modified>
</cp:coreProperties>
</file>